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8AC" w:rsidRPr="000D7315" w:rsidRDefault="00980379" w:rsidP="00460478">
      <w:pPr>
        <w:pStyle w:val="NoSpacing"/>
        <w:ind w:left="-360" w:right="-360"/>
        <w:rPr>
          <w:color w:val="404040" w:themeColor="text1" w:themeTint="BF"/>
        </w:rPr>
      </w:pPr>
      <w:r>
        <w:rPr>
          <w:color w:val="404040" w:themeColor="text1" w:themeTint="BF"/>
        </w:rPr>
        <w:t>PRESS RELEASE</w:t>
      </w:r>
      <w:r w:rsidR="000D7315" w:rsidRPr="000D7315">
        <w:rPr>
          <w:color w:val="404040" w:themeColor="text1" w:themeTint="BF"/>
        </w:rPr>
        <w:tab/>
      </w:r>
      <w:r w:rsidR="000D7315" w:rsidRPr="000D7315">
        <w:rPr>
          <w:color w:val="404040" w:themeColor="text1" w:themeTint="BF"/>
        </w:rPr>
        <w:tab/>
      </w:r>
      <w:r w:rsidR="000D7315" w:rsidRPr="000D7315">
        <w:rPr>
          <w:color w:val="404040" w:themeColor="text1" w:themeTint="BF"/>
        </w:rPr>
        <w:tab/>
      </w:r>
      <w:r w:rsidR="000D7315" w:rsidRPr="000D7315">
        <w:rPr>
          <w:color w:val="404040" w:themeColor="text1" w:themeTint="BF"/>
        </w:rPr>
        <w:tab/>
      </w:r>
      <w:r w:rsidR="000D7315" w:rsidRPr="000D7315">
        <w:rPr>
          <w:color w:val="404040" w:themeColor="text1" w:themeTint="BF"/>
        </w:rPr>
        <w:tab/>
      </w:r>
      <w:r w:rsidR="000D7315" w:rsidRPr="000D7315">
        <w:rPr>
          <w:color w:val="404040" w:themeColor="text1" w:themeTint="BF"/>
        </w:rPr>
        <w:tab/>
      </w:r>
      <w:r w:rsidR="000D7315" w:rsidRPr="000D7315">
        <w:rPr>
          <w:color w:val="404040" w:themeColor="text1" w:themeTint="BF"/>
        </w:rPr>
        <w:tab/>
      </w:r>
      <w:r w:rsidR="000D7315" w:rsidRPr="000D7315">
        <w:rPr>
          <w:color w:val="404040" w:themeColor="text1" w:themeTint="BF"/>
        </w:rPr>
        <w:tab/>
      </w:r>
      <w:r w:rsidR="000D7315">
        <w:rPr>
          <w:color w:val="404040" w:themeColor="text1" w:themeTint="BF"/>
        </w:rPr>
        <w:tab/>
        <w:t xml:space="preserve">      </w:t>
      </w:r>
      <w:r w:rsidR="00460478">
        <w:rPr>
          <w:color w:val="404040" w:themeColor="text1" w:themeTint="BF"/>
        </w:rPr>
        <w:t xml:space="preserve">       </w:t>
      </w:r>
      <w:r w:rsidR="000D7315" w:rsidRPr="000D7315">
        <w:rPr>
          <w:color w:val="404040" w:themeColor="text1" w:themeTint="BF"/>
        </w:rPr>
        <w:t>Contact: Katrina Ellis</w:t>
      </w:r>
    </w:p>
    <w:p w:rsidR="000D7315" w:rsidRPr="000D7315" w:rsidRDefault="000D7315" w:rsidP="00460478">
      <w:pPr>
        <w:pStyle w:val="NoSpacing"/>
        <w:ind w:left="-360" w:right="-360"/>
        <w:rPr>
          <w:color w:val="404040" w:themeColor="text1" w:themeTint="BF"/>
        </w:rPr>
      </w:pPr>
      <w:r w:rsidRPr="002D387B">
        <w:rPr>
          <w:color w:val="404040" w:themeColor="text1" w:themeTint="BF"/>
          <w:sz w:val="20"/>
        </w:rPr>
        <w:tab/>
      </w:r>
      <w:r w:rsidRPr="000D7315">
        <w:rPr>
          <w:color w:val="404040" w:themeColor="text1" w:themeTint="BF"/>
        </w:rPr>
        <w:tab/>
      </w:r>
      <w:r w:rsidRPr="000D7315">
        <w:rPr>
          <w:color w:val="404040" w:themeColor="text1" w:themeTint="BF"/>
        </w:rPr>
        <w:tab/>
      </w:r>
      <w:r w:rsidRPr="000D7315">
        <w:rPr>
          <w:color w:val="404040" w:themeColor="text1" w:themeTint="BF"/>
        </w:rPr>
        <w:tab/>
      </w:r>
      <w:r w:rsidRPr="000D7315">
        <w:rPr>
          <w:color w:val="404040" w:themeColor="text1" w:themeTint="BF"/>
        </w:rPr>
        <w:tab/>
      </w:r>
      <w:r w:rsidRPr="000D7315">
        <w:rPr>
          <w:color w:val="404040" w:themeColor="text1" w:themeTint="BF"/>
        </w:rPr>
        <w:tab/>
      </w:r>
      <w:r w:rsidRPr="000D7315">
        <w:rPr>
          <w:color w:val="404040" w:themeColor="text1" w:themeTint="BF"/>
        </w:rPr>
        <w:tab/>
      </w:r>
      <w:r w:rsidRPr="000D7315">
        <w:rPr>
          <w:color w:val="404040" w:themeColor="text1" w:themeTint="BF"/>
        </w:rPr>
        <w:tab/>
      </w:r>
      <w:r w:rsidRPr="000D7315">
        <w:rPr>
          <w:color w:val="404040" w:themeColor="text1" w:themeTint="BF"/>
        </w:rPr>
        <w:tab/>
      </w:r>
      <w:r w:rsidR="00460478">
        <w:rPr>
          <w:color w:val="404040" w:themeColor="text1" w:themeTint="BF"/>
        </w:rPr>
        <w:tab/>
        <w:t xml:space="preserve">      </w:t>
      </w:r>
      <w:r w:rsidRPr="000D7315">
        <w:rPr>
          <w:color w:val="404040" w:themeColor="text1" w:themeTint="BF"/>
        </w:rPr>
        <w:t>katrina@flomenhaftgallery.com</w:t>
      </w:r>
    </w:p>
    <w:p w:rsidR="000D7315" w:rsidRPr="002D387B" w:rsidRDefault="00FB6200" w:rsidP="00460478">
      <w:pPr>
        <w:ind w:left="-360" w:right="-360"/>
        <w:rPr>
          <w:color w:val="404040" w:themeColor="text1" w:themeTint="BF"/>
          <w:sz w:val="14"/>
        </w:rPr>
      </w:pPr>
      <w:r>
        <w:rPr>
          <w:noProof/>
          <w:color w:val="404040" w:themeColor="text1" w:themeTint="BF"/>
        </w:rPr>
        <w:drawing>
          <wp:anchor distT="0" distB="0" distL="114300" distR="114300" simplePos="0" relativeHeight="251658240" behindDoc="1" locked="0" layoutInCell="1" allowOverlap="1">
            <wp:simplePos x="0" y="0"/>
            <wp:positionH relativeFrom="margin">
              <wp:posOffset>-219075</wp:posOffset>
            </wp:positionH>
            <wp:positionV relativeFrom="margin">
              <wp:posOffset>554990</wp:posOffset>
            </wp:positionV>
            <wp:extent cx="1952625" cy="885825"/>
            <wp:effectExtent l="19050" t="0" r="9525" b="0"/>
            <wp:wrapSquare wrapText="bothSides"/>
            <wp:docPr id="2" name="Picture 1" descr="Beware_women_workin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ware_women_working_logo.jpg"/>
                    <pic:cNvPicPr/>
                  </pic:nvPicPr>
                  <pic:blipFill>
                    <a:blip r:embed="rId6"/>
                    <a:stretch>
                      <a:fillRect/>
                    </a:stretch>
                  </pic:blipFill>
                  <pic:spPr>
                    <a:xfrm>
                      <a:off x="0" y="0"/>
                      <a:ext cx="1952625" cy="885825"/>
                    </a:xfrm>
                    <a:prstGeom prst="rect">
                      <a:avLst/>
                    </a:prstGeom>
                  </pic:spPr>
                </pic:pic>
              </a:graphicData>
            </a:graphic>
          </wp:anchor>
        </w:drawing>
      </w:r>
      <w:r w:rsidR="00901307" w:rsidRPr="00595E0C">
        <w:rPr>
          <w:color w:val="404040" w:themeColor="text1" w:themeTint="BF"/>
        </w:rPr>
        <w:tab/>
      </w:r>
    </w:p>
    <w:p w:rsidR="00FB6200" w:rsidRDefault="00FB6200" w:rsidP="00460478">
      <w:pPr>
        <w:spacing w:after="0" w:line="240" w:lineRule="auto"/>
        <w:ind w:left="-360" w:right="-360"/>
        <w:rPr>
          <w:rFonts w:eastAsia="Times New Roman" w:cs="Times New Roman"/>
          <w:b/>
          <w:bCs/>
          <w:color w:val="D81A12"/>
          <w:sz w:val="28"/>
          <w:szCs w:val="24"/>
        </w:rPr>
      </w:pPr>
    </w:p>
    <w:p w:rsidR="0084348F" w:rsidRPr="002D387B" w:rsidRDefault="006B24A4" w:rsidP="00FB6200">
      <w:pPr>
        <w:spacing w:after="0" w:line="240" w:lineRule="auto"/>
        <w:ind w:left="-360" w:right="-360"/>
        <w:jc w:val="center"/>
        <w:rPr>
          <w:rFonts w:eastAsia="Times New Roman" w:cs="Times New Roman"/>
          <w:color w:val="D81A12"/>
          <w:sz w:val="18"/>
          <w:szCs w:val="24"/>
        </w:rPr>
      </w:pPr>
      <w:r w:rsidRPr="006B24A4">
        <w:rPr>
          <w:rFonts w:eastAsia="Times New Roman" w:cs="Times New Roman"/>
          <w:b/>
          <w:bCs/>
          <w:color w:val="D81A12"/>
          <w:sz w:val="28"/>
          <w:szCs w:val="24"/>
        </w:rPr>
        <w:t xml:space="preserve">December 16, 2010 - </w:t>
      </w:r>
      <w:r w:rsidR="00460478">
        <w:rPr>
          <w:rFonts w:eastAsia="Times New Roman" w:cs="Times New Roman"/>
          <w:b/>
          <w:bCs/>
          <w:color w:val="D81A12"/>
          <w:sz w:val="28"/>
          <w:szCs w:val="24"/>
        </w:rPr>
        <w:t xml:space="preserve">February </w:t>
      </w:r>
      <w:r w:rsidR="0084348F" w:rsidRPr="006B24A4">
        <w:rPr>
          <w:rFonts w:eastAsia="Times New Roman" w:cs="Times New Roman"/>
          <w:b/>
          <w:bCs/>
          <w:color w:val="D81A12"/>
          <w:sz w:val="28"/>
          <w:szCs w:val="24"/>
        </w:rPr>
        <w:t>19</w:t>
      </w:r>
      <w:r w:rsidRPr="006B24A4">
        <w:rPr>
          <w:rFonts w:eastAsia="Times New Roman" w:cs="Times New Roman"/>
          <w:b/>
          <w:bCs/>
          <w:color w:val="D81A12"/>
          <w:sz w:val="28"/>
          <w:szCs w:val="24"/>
        </w:rPr>
        <w:t>, 2011</w:t>
      </w:r>
    </w:p>
    <w:p w:rsidR="00FB6200" w:rsidRDefault="0084348F" w:rsidP="00FB6200">
      <w:pPr>
        <w:spacing w:after="0" w:line="240" w:lineRule="auto"/>
        <w:ind w:left="-360" w:right="-360"/>
        <w:rPr>
          <w:rFonts w:eastAsia="Times New Roman" w:cs="Times New Roman"/>
          <w:b/>
          <w:color w:val="404040"/>
        </w:rPr>
      </w:pPr>
      <w:r w:rsidRPr="002D387B">
        <w:rPr>
          <w:rFonts w:ascii="Verdana" w:eastAsia="Times New Roman" w:hAnsi="Verdana" w:cs="Times New Roman"/>
          <w:color w:val="404040"/>
          <w:sz w:val="16"/>
          <w:szCs w:val="24"/>
        </w:rPr>
        <w:br/>
      </w:r>
    </w:p>
    <w:p w:rsidR="00FB6200" w:rsidRPr="002D387B" w:rsidRDefault="00FB6200" w:rsidP="00FB6200">
      <w:pPr>
        <w:spacing w:after="0" w:line="240" w:lineRule="auto"/>
        <w:ind w:left="-360" w:right="-360"/>
        <w:rPr>
          <w:rFonts w:eastAsia="Times New Roman" w:cs="Times New Roman"/>
          <w:color w:val="404040"/>
        </w:rPr>
      </w:pPr>
    </w:p>
    <w:p w:rsidR="0084348F" w:rsidRPr="0084348F" w:rsidRDefault="0084348F" w:rsidP="00FB6200">
      <w:pPr>
        <w:spacing w:after="0" w:line="240" w:lineRule="auto"/>
        <w:ind w:left="-360" w:right="-360"/>
        <w:jc w:val="both"/>
        <w:rPr>
          <w:rFonts w:eastAsia="Times New Roman" w:cs="Times New Roman"/>
          <w:color w:val="333333"/>
        </w:rPr>
      </w:pPr>
      <w:r w:rsidRPr="0084348F">
        <w:rPr>
          <w:rFonts w:eastAsia="Times New Roman" w:cs="Times New Roman"/>
          <w:color w:val="333333"/>
        </w:rPr>
        <w:t xml:space="preserve">The artists are an exciting group, celebrated by curators and museum personnel throughout the United States. </w:t>
      </w:r>
      <w:r w:rsidRPr="00460478">
        <w:rPr>
          <w:rFonts w:eastAsia="Times New Roman" w:cs="Times New Roman"/>
          <w:b/>
          <w:bCs/>
          <w:color w:val="D81A12"/>
        </w:rPr>
        <w:t>Miriam Schapiro</w:t>
      </w:r>
      <w:r w:rsidRPr="0084348F">
        <w:rPr>
          <w:rFonts w:eastAsia="Times New Roman" w:cs="Times New Roman"/>
          <w:color w:val="D81A12"/>
        </w:rPr>
        <w:t xml:space="preserve"> </w:t>
      </w:r>
      <w:r w:rsidRPr="0084348F">
        <w:rPr>
          <w:rFonts w:eastAsia="Times New Roman" w:cs="Times New Roman"/>
          <w:color w:val="333333"/>
        </w:rPr>
        <w:t xml:space="preserve">is credited with her contributions to the feminist revolution for good reason.  Her early painting, </w:t>
      </w:r>
      <w:r w:rsidRPr="0084348F">
        <w:rPr>
          <w:rFonts w:eastAsia="Times New Roman" w:cs="Times New Roman"/>
          <w:i/>
          <w:color w:val="333333"/>
        </w:rPr>
        <w:t>"Fanfare,"</w:t>
      </w:r>
      <w:r w:rsidRPr="0084348F">
        <w:rPr>
          <w:rFonts w:eastAsia="Times New Roman" w:cs="Times New Roman"/>
          <w:color w:val="333333"/>
        </w:rPr>
        <w:t xml:space="preserve"> (1957) recently purchased by the Jewish Muse</w:t>
      </w:r>
      <w:r w:rsidR="006B24A4" w:rsidRPr="00460478">
        <w:rPr>
          <w:rFonts w:eastAsia="Times New Roman" w:cs="Times New Roman"/>
          <w:color w:val="333333"/>
        </w:rPr>
        <w:t>um, on view there </w:t>
      </w:r>
      <w:r w:rsidRPr="0084348F">
        <w:rPr>
          <w:rFonts w:eastAsia="Times New Roman" w:cs="Times New Roman"/>
          <w:color w:val="333333"/>
        </w:rPr>
        <w:t xml:space="preserve">in the exhibition </w:t>
      </w:r>
      <w:r w:rsidRPr="0084348F">
        <w:rPr>
          <w:rFonts w:eastAsia="Times New Roman" w:cs="Times New Roman"/>
          <w:i/>
          <w:color w:val="333333"/>
        </w:rPr>
        <w:t>"Shifting the Gaze,"</w:t>
      </w:r>
      <w:r w:rsidRPr="0084348F">
        <w:rPr>
          <w:rFonts w:eastAsia="Times New Roman" w:cs="Times New Roman"/>
          <w:color w:val="333333"/>
        </w:rPr>
        <w:t xml:space="preserve"> and was used as their invitation image.  From 1970 she paid homage to women's work, rescuing its images, decorative crafts and materials, and women's narrative expressionism.  </w:t>
      </w:r>
      <w:r w:rsidRPr="00460478">
        <w:rPr>
          <w:rFonts w:eastAsia="Times New Roman" w:cs="Times New Roman"/>
          <w:b/>
          <w:bCs/>
          <w:color w:val="D81A12"/>
        </w:rPr>
        <w:t>Faith Ringgold</w:t>
      </w:r>
      <w:r w:rsidRPr="0084348F">
        <w:rPr>
          <w:rFonts w:eastAsia="Times New Roman" w:cs="Times New Roman"/>
          <w:color w:val="333333"/>
        </w:rPr>
        <w:t xml:space="preserve"> currently has a much touted exhibit at the Neuberger Purchase Museum.   We are displaying a spectacular quilt from 1988, </w:t>
      </w:r>
      <w:r w:rsidR="002D387B">
        <w:rPr>
          <w:rFonts w:eastAsia="Times New Roman" w:cs="Times New Roman"/>
          <w:color w:val="333333"/>
        </w:rPr>
        <w:t>“</w:t>
      </w:r>
      <w:r w:rsidRPr="0084348F">
        <w:rPr>
          <w:rFonts w:eastAsia="Times New Roman" w:cs="Times New Roman"/>
          <w:i/>
          <w:color w:val="333333"/>
        </w:rPr>
        <w:t>Double Dutch on the Golden Gate Bridge."</w:t>
      </w:r>
      <w:r w:rsidRPr="0084348F">
        <w:rPr>
          <w:rFonts w:eastAsia="Times New Roman" w:cs="Times New Roman"/>
          <w:color w:val="333333"/>
        </w:rPr>
        <w:t xml:space="preserve">  </w:t>
      </w:r>
      <w:r w:rsidRPr="00460478">
        <w:rPr>
          <w:rFonts w:eastAsia="Times New Roman" w:cs="Times New Roman"/>
          <w:b/>
          <w:bCs/>
          <w:color w:val="D81A12"/>
        </w:rPr>
        <w:t>Jaune Quick-to-see Smith,</w:t>
      </w:r>
      <w:r w:rsidRPr="0084348F">
        <w:rPr>
          <w:rFonts w:eastAsia="Times New Roman" w:cs="Times New Roman"/>
          <w:color w:val="333333"/>
        </w:rPr>
        <w:t xml:space="preserve"> of the Montana Flatheads, sees her mission in life to enlighten the greater community about her native view and to address our human and political condition. </w:t>
      </w:r>
      <w:r w:rsidRPr="0084348F">
        <w:rPr>
          <w:rFonts w:eastAsia="Times New Roman" w:cs="Times New Roman"/>
          <w:i/>
          <w:color w:val="333333"/>
        </w:rPr>
        <w:t>"Indian Hand"</w:t>
      </w:r>
      <w:r w:rsidRPr="0084348F">
        <w:rPr>
          <w:rFonts w:eastAsia="Times New Roman" w:cs="Times New Roman"/>
          <w:color w:val="333333"/>
        </w:rPr>
        <w:t xml:space="preserve"> (1988) is a major work, which combines the richness of her inspirations from Rauschenberg, from Native American news flashes and native mythology.</w:t>
      </w:r>
      <w:r w:rsidRPr="00460478">
        <w:rPr>
          <w:rFonts w:eastAsia="Times New Roman" w:cs="Times New Roman"/>
          <w:b/>
          <w:bCs/>
          <w:color w:val="333333"/>
        </w:rPr>
        <w:t xml:space="preserve">  </w:t>
      </w:r>
    </w:p>
    <w:p w:rsidR="0084348F" w:rsidRPr="0084348F" w:rsidRDefault="0084348F" w:rsidP="00FB6200">
      <w:pPr>
        <w:spacing w:after="0" w:line="240" w:lineRule="auto"/>
        <w:ind w:left="-360" w:right="-360"/>
        <w:jc w:val="both"/>
        <w:rPr>
          <w:rFonts w:eastAsia="Times New Roman" w:cs="Times New Roman"/>
          <w:color w:val="333333"/>
        </w:rPr>
      </w:pPr>
    </w:p>
    <w:p w:rsidR="0084348F" w:rsidRPr="0084348F" w:rsidRDefault="0084348F" w:rsidP="00460478">
      <w:pPr>
        <w:spacing w:after="0" w:line="240" w:lineRule="auto"/>
        <w:ind w:left="-360" w:right="-360"/>
        <w:jc w:val="both"/>
        <w:rPr>
          <w:rFonts w:eastAsia="Times New Roman" w:cs="Times New Roman"/>
          <w:color w:val="333333"/>
        </w:rPr>
      </w:pPr>
      <w:r w:rsidRPr="00460478">
        <w:rPr>
          <w:rFonts w:eastAsia="Times New Roman" w:cs="Times New Roman"/>
          <w:b/>
          <w:bCs/>
          <w:color w:val="D81A12"/>
        </w:rPr>
        <w:t>Siona Benjamin,</w:t>
      </w:r>
      <w:r w:rsidRPr="0084348F">
        <w:rPr>
          <w:rFonts w:eastAsia="Times New Roman" w:cs="Times New Roman"/>
          <w:color w:val="333333"/>
        </w:rPr>
        <w:t xml:space="preserve"> a recent winner of the Fulbright award, </w:t>
      </w:r>
      <w:r w:rsidR="002A5A9E" w:rsidRPr="002A5A9E">
        <w:rPr>
          <w:rFonts w:eastAsia="Times New Roman"/>
          <w:color w:val="262626" w:themeColor="text1" w:themeTint="D9"/>
        </w:rPr>
        <w:t>is a Bene Israel Jew from Bombay, India</w:t>
      </w:r>
      <w:r w:rsidR="002A5A9E">
        <w:rPr>
          <w:rFonts w:eastAsia="Times New Roman"/>
          <w:color w:val="262626" w:themeColor="text1" w:themeTint="D9"/>
        </w:rPr>
        <w:t>,</w:t>
      </w:r>
      <w:r w:rsidR="002A5A9E" w:rsidRPr="002A5A9E">
        <w:rPr>
          <w:rFonts w:eastAsia="Times New Roman"/>
          <w:color w:val="262626" w:themeColor="text1" w:themeTint="D9"/>
        </w:rPr>
        <w:t xml:space="preserve"> and an American citizen</w:t>
      </w:r>
      <w:r w:rsidR="002A5A9E">
        <w:rPr>
          <w:rFonts w:eastAsia="Times New Roman" w:cs="Times New Roman"/>
          <w:color w:val="333333"/>
        </w:rPr>
        <w:t>.</w:t>
      </w:r>
      <w:r w:rsidRPr="0084348F">
        <w:rPr>
          <w:rFonts w:eastAsia="Times New Roman" w:cs="Times New Roman"/>
          <w:color w:val="333333"/>
        </w:rPr>
        <w:t xml:space="preserve"> </w:t>
      </w:r>
      <w:r w:rsidR="002A5A9E">
        <w:rPr>
          <w:rFonts w:eastAsia="Times New Roman" w:cs="Times New Roman"/>
          <w:color w:val="333333"/>
        </w:rPr>
        <w:t>H</w:t>
      </w:r>
      <w:r w:rsidRPr="0084348F">
        <w:rPr>
          <w:rFonts w:eastAsia="Times New Roman" w:cs="Times New Roman"/>
          <w:color w:val="333333"/>
        </w:rPr>
        <w:t xml:space="preserve">aving been educated in Catholic and Zoroastrian schools, her work relates to all outsiders, and is a draws influence from Persian miniatures, pop art and Hebrew midrashes. </w:t>
      </w:r>
      <w:r w:rsidR="002A5A9E">
        <w:rPr>
          <w:rFonts w:eastAsia="Times New Roman" w:cs="Times New Roman"/>
          <w:color w:val="333333"/>
        </w:rPr>
        <w:t xml:space="preserve"> </w:t>
      </w:r>
      <w:r w:rsidRPr="00460478">
        <w:rPr>
          <w:rFonts w:eastAsia="Times New Roman" w:cs="Times New Roman"/>
          <w:b/>
          <w:bCs/>
          <w:color w:val="D81A12"/>
        </w:rPr>
        <w:t>Flo Oy Wong</w:t>
      </w:r>
      <w:r w:rsidRPr="0084348F">
        <w:rPr>
          <w:rFonts w:eastAsia="Times New Roman" w:cs="Times New Roman"/>
          <w:color w:val="333333"/>
        </w:rPr>
        <w:t xml:space="preserve"> is of the Chinese 'Paper People.'  Her father came to this country at a time when wives were not allowed entry.  By falsifying their papers and coming in as sisters, wives came here with children who grew up calling their fathers uncle.  This secret is the </w:t>
      </w:r>
      <w:r w:rsidR="00460478" w:rsidRPr="00460478">
        <w:rPr>
          <w:rFonts w:eastAsia="Times New Roman" w:cs="Times New Roman"/>
          <w:color w:val="333333"/>
        </w:rPr>
        <w:t xml:space="preserve">inspiration </w:t>
      </w:r>
      <w:r w:rsidRPr="0084348F">
        <w:rPr>
          <w:rFonts w:eastAsia="Times New Roman" w:cs="Times New Roman"/>
          <w:color w:val="333333"/>
        </w:rPr>
        <w:t>of her much revered art</w:t>
      </w:r>
      <w:r w:rsidR="00460478" w:rsidRPr="00460478">
        <w:rPr>
          <w:rFonts w:eastAsia="Times New Roman" w:cs="Times New Roman"/>
          <w:color w:val="333333"/>
        </w:rPr>
        <w:t>,</w:t>
      </w:r>
      <w:r w:rsidRPr="0084348F">
        <w:rPr>
          <w:rFonts w:eastAsia="Times New Roman" w:cs="Times New Roman"/>
          <w:color w:val="333333"/>
        </w:rPr>
        <w:t xml:space="preserve"> having had exhibits at Ellis Island and museums throughout the United States.   </w:t>
      </w:r>
      <w:r w:rsidRPr="00460478">
        <w:rPr>
          <w:rFonts w:eastAsia="Times New Roman" w:cs="Times New Roman"/>
          <w:b/>
          <w:bCs/>
          <w:color w:val="D81A12"/>
        </w:rPr>
        <w:t>Beverly Buchanan's</w:t>
      </w:r>
      <w:r w:rsidRPr="0084348F">
        <w:rPr>
          <w:rFonts w:eastAsia="Times New Roman" w:cs="Times New Roman"/>
          <w:color w:val="333333"/>
        </w:rPr>
        <w:t xml:space="preserve"> shack paintings utilize pastels, and her shack architecture </w:t>
      </w:r>
      <w:r w:rsidR="006B24A4" w:rsidRPr="00460478">
        <w:rPr>
          <w:rFonts w:eastAsia="Times New Roman" w:cs="Times New Roman"/>
          <w:color w:val="333333"/>
        </w:rPr>
        <w:t xml:space="preserve">sculpture </w:t>
      </w:r>
      <w:r w:rsidRPr="0084348F">
        <w:rPr>
          <w:rFonts w:eastAsia="Times New Roman" w:cs="Times New Roman"/>
          <w:color w:val="333333"/>
        </w:rPr>
        <w:t>honors the tenant farmers of Georgia.  Buchanan has had a major retrospective that travelled to ten museums, and will be given the lifetime achievement award by the Women's Caucus for Art in conjunction with the College Art Association Conference.</w:t>
      </w:r>
    </w:p>
    <w:p w:rsidR="0084348F" w:rsidRPr="0084348F" w:rsidRDefault="0084348F" w:rsidP="00460478">
      <w:pPr>
        <w:spacing w:after="0" w:line="240" w:lineRule="auto"/>
        <w:ind w:left="-360" w:right="-360"/>
        <w:jc w:val="both"/>
        <w:rPr>
          <w:rFonts w:eastAsia="Times New Roman" w:cs="Times New Roman"/>
          <w:color w:val="333333"/>
        </w:rPr>
      </w:pPr>
      <w:r w:rsidRPr="0084348F">
        <w:rPr>
          <w:rFonts w:eastAsia="Times New Roman" w:cs="Times New Roman"/>
          <w:color w:val="333333"/>
        </w:rPr>
        <w:t> </w:t>
      </w:r>
    </w:p>
    <w:p w:rsidR="0084348F" w:rsidRPr="0084348F" w:rsidRDefault="0084348F" w:rsidP="00460478">
      <w:pPr>
        <w:spacing w:after="0" w:line="240" w:lineRule="auto"/>
        <w:ind w:left="-360" w:right="-360"/>
        <w:jc w:val="both"/>
        <w:rPr>
          <w:rFonts w:eastAsia="Times New Roman" w:cs="Times New Roman"/>
          <w:color w:val="333333"/>
        </w:rPr>
      </w:pPr>
      <w:r w:rsidRPr="0084348F">
        <w:rPr>
          <w:rFonts w:eastAsia="Times New Roman" w:cs="Times New Roman"/>
          <w:color w:val="333333"/>
        </w:rPr>
        <w:t xml:space="preserve">Another in our exhibit is </w:t>
      </w:r>
      <w:r w:rsidRPr="00460478">
        <w:rPr>
          <w:rFonts w:eastAsia="Times New Roman" w:cs="Times New Roman"/>
          <w:b/>
          <w:bCs/>
          <w:color w:val="D81A12"/>
        </w:rPr>
        <w:t>Ellen Frank</w:t>
      </w:r>
      <w:r w:rsidRPr="0084348F">
        <w:rPr>
          <w:rFonts w:eastAsia="Times New Roman" w:cs="Times New Roman"/>
          <w:color w:val="333333"/>
        </w:rPr>
        <w:t>, whose CITIES OF PEACE</w:t>
      </w:r>
      <w:r w:rsidRPr="0084348F">
        <w:rPr>
          <w:rFonts w:eastAsia="Times New Roman" w:cs="Arial"/>
          <w:color w:val="333333"/>
        </w:rPr>
        <w:t>® </w:t>
      </w:r>
      <w:r w:rsidRPr="0084348F">
        <w:rPr>
          <w:rFonts w:eastAsia="Times New Roman" w:cs="Times New Roman"/>
          <w:color w:val="333333"/>
        </w:rPr>
        <w:t xml:space="preserve">illuminated paintings were recently shown at Guild Hall, East Hampton, and featured in a recent </w:t>
      </w:r>
      <w:r w:rsidRPr="00460478">
        <w:rPr>
          <w:rFonts w:eastAsia="Times New Roman" w:cs="Times New Roman"/>
          <w:color w:val="404040" w:themeColor="text1" w:themeTint="BF"/>
        </w:rPr>
        <w:t xml:space="preserve">New York Times </w:t>
      </w:r>
      <w:r w:rsidR="00460478" w:rsidRPr="00460478">
        <w:rPr>
          <w:rFonts w:eastAsia="Times New Roman" w:cs="Times New Roman"/>
          <w:color w:val="404040" w:themeColor="text1" w:themeTint="BF"/>
        </w:rPr>
        <w:t>a</w:t>
      </w:r>
      <w:r w:rsidRPr="00460478">
        <w:rPr>
          <w:rFonts w:eastAsia="Times New Roman" w:cs="Times New Roman"/>
          <w:color w:val="404040" w:themeColor="text1" w:themeTint="BF"/>
        </w:rPr>
        <w:t>rticle.</w:t>
      </w:r>
      <w:r w:rsidRPr="00460478">
        <w:rPr>
          <w:rFonts w:eastAsia="Times New Roman" w:cs="Times New Roman"/>
        </w:rPr>
        <w:t xml:space="preserve"> </w:t>
      </w:r>
      <w:r w:rsidRPr="0084348F">
        <w:rPr>
          <w:rFonts w:eastAsia="Times New Roman" w:cs="Times New Roman"/>
          <w:color w:val="333333"/>
        </w:rPr>
        <w:t xml:space="preserve">They were also the first works to be exhibited at the Cathedral for St.  John the Divine after its renovation, alongside the Cathedral's own Barberini tapestries. </w:t>
      </w:r>
      <w:r w:rsidRPr="00460478">
        <w:rPr>
          <w:rFonts w:eastAsia="Times New Roman" w:cs="Times New Roman"/>
          <w:b/>
          <w:bCs/>
          <w:color w:val="D81A12"/>
        </w:rPr>
        <w:t xml:space="preserve">Amy Ernst, </w:t>
      </w:r>
      <w:r w:rsidRPr="0084348F">
        <w:rPr>
          <w:rFonts w:eastAsia="Times New Roman" w:cs="Times New Roman"/>
          <w:color w:val="333333"/>
        </w:rPr>
        <w:t>the granddaughter of Max Ernst and daughter of Jimmy, is a chip off the "old blocks."  For 20 years, Amy's work has developed into its own, mostly using collage</w:t>
      </w:r>
      <w:r w:rsidR="00460478" w:rsidRPr="00460478">
        <w:rPr>
          <w:rFonts w:eastAsia="Times New Roman" w:cs="Times New Roman"/>
          <w:color w:val="333333"/>
        </w:rPr>
        <w:t>: t</w:t>
      </w:r>
      <w:r w:rsidRPr="0084348F">
        <w:rPr>
          <w:rFonts w:eastAsia="Times New Roman" w:cs="Times New Roman"/>
          <w:color w:val="333333"/>
        </w:rPr>
        <w:t xml:space="preserve">he technique is nothing new, but the way the work is imagined, built and placed is uniquely her own. </w:t>
      </w:r>
      <w:r w:rsidRPr="00460478">
        <w:rPr>
          <w:rFonts w:eastAsia="Times New Roman" w:cs="Times New Roman"/>
          <w:b/>
          <w:bCs/>
          <w:color w:val="D81A12"/>
        </w:rPr>
        <w:t>Dina Recanati</w:t>
      </w:r>
      <w:r w:rsidRPr="0084348F">
        <w:rPr>
          <w:rFonts w:eastAsia="Times New Roman" w:cs="Times New Roman"/>
          <w:color w:val="333333"/>
        </w:rPr>
        <w:t>'s re</w:t>
      </w:r>
      <w:r w:rsidR="00460478" w:rsidRPr="00460478">
        <w:rPr>
          <w:rFonts w:eastAsia="Times New Roman" w:cs="Times New Roman"/>
          <w:color w:val="333333"/>
        </w:rPr>
        <w:t xml:space="preserve">markable fabric landscapes and </w:t>
      </w:r>
      <w:r w:rsidRPr="0084348F">
        <w:rPr>
          <w:rFonts w:eastAsia="Times New Roman" w:cs="Times New Roman"/>
          <w:color w:val="333333"/>
        </w:rPr>
        <w:t xml:space="preserve">sculptures have had several museum exhibits as well as large scale public sculptures in Israel. </w:t>
      </w:r>
      <w:r w:rsidRPr="00460478">
        <w:rPr>
          <w:rFonts w:eastAsia="Times New Roman" w:cs="Times New Roman"/>
          <w:b/>
          <w:bCs/>
          <w:color w:val="D81A12"/>
        </w:rPr>
        <w:t>Emma Amos</w:t>
      </w:r>
      <w:r w:rsidRPr="0084348F">
        <w:rPr>
          <w:rFonts w:eastAsia="Times New Roman" w:cs="Times New Roman"/>
          <w:color w:val="333333"/>
        </w:rPr>
        <w:t xml:space="preserve">, the only woman artist in the Spiral Group with Romare Bearden, and a luminous painter, has a lush new work entitled </w:t>
      </w:r>
      <w:r w:rsidRPr="0084348F">
        <w:rPr>
          <w:rFonts w:eastAsia="Times New Roman" w:cs="Times New Roman"/>
          <w:i/>
          <w:color w:val="333333"/>
        </w:rPr>
        <w:t>"Flight- A Fable."</w:t>
      </w:r>
      <w:r w:rsidRPr="0084348F">
        <w:rPr>
          <w:rFonts w:eastAsia="Times New Roman" w:cs="Times New Roman"/>
          <w:color w:val="333333"/>
        </w:rPr>
        <w:t xml:space="preserve"> </w:t>
      </w:r>
      <w:r w:rsidRPr="00460478">
        <w:rPr>
          <w:rFonts w:eastAsia="Times New Roman" w:cs="Times New Roman"/>
          <w:b/>
          <w:bCs/>
          <w:color w:val="D81A12"/>
        </w:rPr>
        <w:t>Linda Stein</w:t>
      </w:r>
      <w:r w:rsidRPr="0084348F">
        <w:rPr>
          <w:rFonts w:eastAsia="Times New Roman" w:cs="Times New Roman"/>
          <w:color w:val="333333"/>
        </w:rPr>
        <w:t>, whose tribute to all wonder women in paintin</w:t>
      </w:r>
      <w:r w:rsidR="00460478" w:rsidRPr="00460478">
        <w:rPr>
          <w:rFonts w:eastAsia="Times New Roman" w:cs="Times New Roman"/>
          <w:color w:val="333333"/>
        </w:rPr>
        <w:t>g and sculptures that represent</w:t>
      </w:r>
      <w:r w:rsidRPr="0084348F">
        <w:rPr>
          <w:rFonts w:eastAsia="Times New Roman" w:cs="Times New Roman"/>
          <w:color w:val="333333"/>
        </w:rPr>
        <w:t xml:space="preserve"> female warriors, symbols of protec</w:t>
      </w:r>
      <w:r w:rsidR="00460478" w:rsidRPr="00460478">
        <w:rPr>
          <w:rFonts w:eastAsia="Times New Roman" w:cs="Times New Roman"/>
          <w:color w:val="333333"/>
        </w:rPr>
        <w:t xml:space="preserve">tion in a hostile environment, and whose sculptures </w:t>
      </w:r>
      <w:r w:rsidRPr="0084348F">
        <w:rPr>
          <w:rFonts w:eastAsia="Times New Roman" w:cs="Times New Roman"/>
          <w:color w:val="333333"/>
        </w:rPr>
        <w:t>are currently touring the United States</w:t>
      </w:r>
      <w:r w:rsidRPr="0084348F">
        <w:rPr>
          <w:rFonts w:eastAsia="Times New Roman" w:cs="Times New Roman"/>
          <w:color w:val="404040" w:themeColor="text1" w:themeTint="BF"/>
        </w:rPr>
        <w:t>.</w:t>
      </w:r>
      <w:r w:rsidRPr="0084348F">
        <w:rPr>
          <w:rFonts w:eastAsia="Times New Roman" w:cs="Times New Roman"/>
          <w:color w:val="333333"/>
        </w:rPr>
        <w:t xml:space="preserve"> </w:t>
      </w:r>
      <w:r w:rsidR="00460478" w:rsidRPr="00460478">
        <w:rPr>
          <w:rFonts w:eastAsia="Times New Roman" w:cs="Times New Roman"/>
          <w:color w:val="333333"/>
        </w:rPr>
        <w:t xml:space="preserve"> </w:t>
      </w:r>
      <w:r w:rsidRPr="00460478">
        <w:rPr>
          <w:rFonts w:eastAsia="Times New Roman" w:cs="Times New Roman"/>
          <w:b/>
          <w:bCs/>
          <w:color w:val="D81A12"/>
        </w:rPr>
        <w:t>Mira Lehr</w:t>
      </w:r>
      <w:r w:rsidRPr="0084348F">
        <w:rPr>
          <w:rFonts w:eastAsia="Times New Roman" w:cs="Times New Roman"/>
          <w:color w:val="333333"/>
        </w:rPr>
        <w:t>, an abstractionist with a unique vision was recently artist-in-residence at the Bascom Center for the Visual Arts in North Carolina, and will be the nex</w:t>
      </w:r>
      <w:r w:rsidR="00460478" w:rsidRPr="00460478">
        <w:rPr>
          <w:rFonts w:eastAsia="Times New Roman" w:cs="Times New Roman"/>
          <w:color w:val="333333"/>
        </w:rPr>
        <w:t>t solo exhibition in the gallery</w:t>
      </w:r>
      <w:r w:rsidRPr="0084348F">
        <w:rPr>
          <w:rFonts w:eastAsia="Times New Roman" w:cs="Times New Roman"/>
          <w:color w:val="333333"/>
        </w:rPr>
        <w:t>.</w:t>
      </w:r>
      <w:r w:rsidR="00460478" w:rsidRPr="00460478">
        <w:rPr>
          <w:rFonts w:eastAsia="Times New Roman" w:cs="Times New Roman"/>
          <w:color w:val="333333"/>
        </w:rPr>
        <w:t xml:space="preserve">  </w:t>
      </w:r>
      <w:r w:rsidRPr="00460478">
        <w:rPr>
          <w:rFonts w:eastAsia="Times New Roman" w:cs="Times New Roman"/>
          <w:b/>
          <w:bCs/>
          <w:color w:val="D81A12"/>
        </w:rPr>
        <w:t>Joan Barber</w:t>
      </w:r>
      <w:r w:rsidR="00460478" w:rsidRPr="00460478">
        <w:rPr>
          <w:rFonts w:eastAsia="Times New Roman" w:cs="Times New Roman"/>
          <w:color w:val="333333"/>
        </w:rPr>
        <w:t>, whose paintings </w:t>
      </w:r>
      <w:r w:rsidRPr="0084348F">
        <w:rPr>
          <w:rFonts w:eastAsia="Times New Roman" w:cs="Times New Roman"/>
          <w:color w:val="333333"/>
        </w:rPr>
        <w:t>speak for everywoman's subconscious, has two works included, "Ghosts" and "Girl in Yellow Room.</w:t>
      </w:r>
      <w:r w:rsidR="00460478" w:rsidRPr="00460478">
        <w:rPr>
          <w:rFonts w:eastAsia="Times New Roman" w:cs="Times New Roman"/>
          <w:color w:val="333333"/>
        </w:rPr>
        <w:t>”</w:t>
      </w:r>
      <w:r w:rsidRPr="0084348F">
        <w:rPr>
          <w:rFonts w:eastAsia="Times New Roman" w:cs="Times New Roman"/>
          <w:color w:val="333333"/>
        </w:rPr>
        <w:t xml:space="preserve"> </w:t>
      </w:r>
      <w:r w:rsidRPr="00460478">
        <w:rPr>
          <w:rFonts w:eastAsia="Times New Roman" w:cs="Times New Roman"/>
          <w:b/>
          <w:bCs/>
          <w:color w:val="D81A12"/>
        </w:rPr>
        <w:t>Estelle Kessler Yarinsky</w:t>
      </w:r>
      <w:r w:rsidRPr="0084348F">
        <w:rPr>
          <w:rFonts w:eastAsia="Times New Roman" w:cs="Times New Roman"/>
          <w:color w:val="333333"/>
        </w:rPr>
        <w:t xml:space="preserve"> is a fabric artist who weaves special narratives, and is included also</w:t>
      </w:r>
      <w:r w:rsidR="00460478" w:rsidRPr="00460478">
        <w:rPr>
          <w:rFonts w:eastAsia="Times New Roman" w:cs="Times New Roman"/>
          <w:color w:val="333333"/>
        </w:rPr>
        <w:t>, alongside Miriam Schapiro,</w:t>
      </w:r>
      <w:r w:rsidRPr="0084348F">
        <w:rPr>
          <w:rFonts w:eastAsia="Times New Roman" w:cs="Times New Roman"/>
          <w:color w:val="333333"/>
        </w:rPr>
        <w:t xml:space="preserve"> in the current exhibition at the Hebrew Union College Museum, "</w:t>
      </w:r>
      <w:r w:rsidRPr="00460478">
        <w:rPr>
          <w:rFonts w:eastAsia="Times New Roman" w:cs="Times New Roman"/>
          <w:i/>
          <w:iCs/>
          <w:color w:val="333333"/>
        </w:rPr>
        <w:t>A Stitch in Jewish Time</w:t>
      </w:r>
      <w:r w:rsidRPr="0084348F">
        <w:rPr>
          <w:rFonts w:eastAsia="Times New Roman" w:cs="Times New Roman"/>
          <w:color w:val="333333"/>
        </w:rPr>
        <w:t xml:space="preserve">: </w:t>
      </w:r>
      <w:r w:rsidRPr="00460478">
        <w:rPr>
          <w:rFonts w:eastAsia="Times New Roman" w:cs="Times New Roman"/>
          <w:i/>
          <w:iCs/>
          <w:color w:val="333333"/>
        </w:rPr>
        <w:t>Provocative Textiles</w:t>
      </w:r>
      <w:r w:rsidRPr="0084348F">
        <w:rPr>
          <w:rFonts w:eastAsia="Times New Roman" w:cs="Times New Roman"/>
          <w:color w:val="333333"/>
        </w:rPr>
        <w:t>."</w:t>
      </w:r>
    </w:p>
    <w:p w:rsidR="0084348F" w:rsidRPr="0084348F" w:rsidRDefault="0084348F" w:rsidP="00460478">
      <w:pPr>
        <w:spacing w:after="0" w:line="240" w:lineRule="auto"/>
        <w:ind w:left="-360" w:right="-360"/>
        <w:jc w:val="both"/>
        <w:rPr>
          <w:rFonts w:eastAsia="Times New Roman" w:cs="Times New Roman"/>
          <w:color w:val="333333"/>
        </w:rPr>
      </w:pPr>
      <w:r w:rsidRPr="0084348F">
        <w:rPr>
          <w:rFonts w:eastAsia="Times New Roman" w:cs="Times New Roman"/>
          <w:color w:val="333333"/>
        </w:rPr>
        <w:t> </w:t>
      </w:r>
    </w:p>
    <w:p w:rsidR="00460478" w:rsidRDefault="0084348F" w:rsidP="00460478">
      <w:pPr>
        <w:spacing w:after="0" w:line="240" w:lineRule="auto"/>
        <w:ind w:left="-360" w:right="-360"/>
        <w:jc w:val="both"/>
        <w:rPr>
          <w:rFonts w:eastAsia="Times New Roman" w:cs="Times New Roman"/>
          <w:color w:val="333333"/>
        </w:rPr>
      </w:pPr>
      <w:r w:rsidRPr="0084348F">
        <w:rPr>
          <w:rFonts w:eastAsia="Times New Roman" w:cs="Times New Roman"/>
          <w:color w:val="333333"/>
        </w:rPr>
        <w:t>This is a big exhibit, a woman's show, timely considering the women's shows currently in major venues in New York City, and very worthwhile to view</w:t>
      </w:r>
      <w:r w:rsidR="00EC2EFD" w:rsidRPr="00EC2EFD">
        <w:rPr>
          <w:noProof/>
          <w:color w:val="404040" w:themeColor="text1" w:themeTint="BF"/>
        </w:rPr>
        <w:pict>
          <v:shapetype id="_x0000_t202" coordsize="21600,21600" o:spt="202" path="m,l,21600r21600,l21600,xe">
            <v:stroke joinstyle="miter"/>
            <v:path gradientshapeok="t" o:connecttype="rect"/>
          </v:shapetype>
          <v:shape id="_x0000_s1037" type="#_x0000_t202" style="position:absolute;left:0;text-align:left;margin-left:-272.25pt;margin-top:661.5pt;width:113.25pt;height:19.5pt;z-index:-251624448;mso-position-horizontal-relative:text;mso-position-vertical-relative:text" stroked="f">
            <v:textbox style="mso-next-textbox:#_x0000_s1037">
              <w:txbxContent>
                <w:p w:rsidR="00E77D26" w:rsidRPr="00EC700C" w:rsidRDefault="00E77D26" w:rsidP="00E77D26">
                  <w:pPr>
                    <w:jc w:val="center"/>
                    <w:rPr>
                      <w:color w:val="404040" w:themeColor="text1" w:themeTint="BF"/>
                      <w:sz w:val="20"/>
                    </w:rPr>
                  </w:pPr>
                  <w:r>
                    <w:rPr>
                      <w:color w:val="404040" w:themeColor="text1" w:themeTint="BF"/>
                      <w:sz w:val="20"/>
                    </w:rPr>
                    <w:t>Flo Oy Wong</w:t>
                  </w:r>
                </w:p>
              </w:txbxContent>
            </v:textbox>
          </v:shape>
        </w:pict>
      </w:r>
      <w:r w:rsidR="00EC2EFD" w:rsidRPr="00EC2EFD">
        <w:rPr>
          <w:noProof/>
          <w:color w:val="404040" w:themeColor="text1" w:themeTint="BF"/>
        </w:rPr>
        <w:pict>
          <v:shape id="_x0000_s1035" type="#_x0000_t202" style="position:absolute;left:0;text-align:left;margin-left:-233.65pt;margin-top:487.5pt;width:113.25pt;height:19.5pt;z-index:251689984;mso-position-horizontal-relative:text;mso-position-vertical-relative:text" stroked="f">
            <v:textbox>
              <w:txbxContent>
                <w:p w:rsidR="00EC700C" w:rsidRPr="00EC700C" w:rsidRDefault="00EC700C" w:rsidP="00EC700C">
                  <w:pPr>
                    <w:jc w:val="center"/>
                    <w:rPr>
                      <w:color w:val="404040" w:themeColor="text1" w:themeTint="BF"/>
                      <w:sz w:val="20"/>
                    </w:rPr>
                  </w:pPr>
                  <w:r>
                    <w:rPr>
                      <w:color w:val="404040" w:themeColor="text1" w:themeTint="BF"/>
                      <w:sz w:val="20"/>
                    </w:rPr>
                    <w:t>Mira Lehr</w:t>
                  </w:r>
                </w:p>
              </w:txbxContent>
            </v:textbox>
          </v:shape>
        </w:pict>
      </w:r>
      <w:r w:rsidR="00EC2EFD" w:rsidRPr="00EC2EFD">
        <w:rPr>
          <w:noProof/>
          <w:color w:val="404040" w:themeColor="text1" w:themeTint="BF"/>
        </w:rPr>
        <w:pict>
          <v:shape id="_x0000_s1031" type="#_x0000_t202" style="position:absolute;left:0;text-align:left;margin-left:-295.5pt;margin-top:312.75pt;width:113.25pt;height:19.5pt;z-index:251685888;mso-position-horizontal-relative:text;mso-position-vertical-relative:text" stroked="f">
            <v:textbox style="mso-next-textbox:#_x0000_s1031">
              <w:txbxContent>
                <w:p w:rsidR="00EC700C" w:rsidRPr="00EC700C" w:rsidRDefault="00EC700C" w:rsidP="00EC700C">
                  <w:pPr>
                    <w:jc w:val="center"/>
                    <w:rPr>
                      <w:color w:val="404040" w:themeColor="text1" w:themeTint="BF"/>
                      <w:sz w:val="20"/>
                    </w:rPr>
                  </w:pPr>
                  <w:r w:rsidRPr="00EC700C">
                    <w:rPr>
                      <w:color w:val="404040" w:themeColor="text1" w:themeTint="BF"/>
                      <w:sz w:val="20"/>
                    </w:rPr>
                    <w:t>Amy Ernst</w:t>
                  </w:r>
                </w:p>
              </w:txbxContent>
            </v:textbox>
          </v:shape>
        </w:pict>
      </w:r>
      <w:r w:rsidR="00EC2EFD" w:rsidRPr="00EC2EFD">
        <w:rPr>
          <w:noProof/>
          <w:color w:val="404040" w:themeColor="text1" w:themeTint="BF"/>
        </w:rPr>
        <w:pict>
          <v:shape id="_x0000_s1029" type="#_x0000_t202" style="position:absolute;left:0;text-align:left;margin-left:-223.5pt;margin-top:134.25pt;width:135.75pt;height:22.5pt;z-index:251652090;mso-position-horizontal-relative:text;mso-position-vertical-relative:text" stroked="f">
            <v:textbox style="mso-next-textbox:#_x0000_s1029">
              <w:txbxContent>
                <w:p w:rsidR="002528E4" w:rsidRPr="002528E4" w:rsidRDefault="002528E4" w:rsidP="002528E4">
                  <w:pPr>
                    <w:jc w:val="center"/>
                    <w:rPr>
                      <w:color w:val="404040" w:themeColor="text1" w:themeTint="BF"/>
                      <w:sz w:val="20"/>
                    </w:rPr>
                  </w:pPr>
                  <w:r>
                    <w:rPr>
                      <w:color w:val="404040" w:themeColor="text1" w:themeTint="BF"/>
                      <w:sz w:val="20"/>
                    </w:rPr>
                    <w:t>Miriam Schapiro</w:t>
                  </w:r>
                </w:p>
              </w:txbxContent>
            </v:textbox>
          </v:shape>
        </w:pict>
      </w:r>
      <w:r w:rsidR="00460478" w:rsidRPr="00460478">
        <w:rPr>
          <w:rFonts w:eastAsia="Times New Roman" w:cs="Times New Roman"/>
          <w:color w:val="333333"/>
        </w:rPr>
        <w:t>.</w:t>
      </w:r>
    </w:p>
    <w:p w:rsidR="00460478" w:rsidRDefault="00460478">
      <w:pPr>
        <w:rPr>
          <w:rFonts w:eastAsia="Times New Roman" w:cs="Times New Roman"/>
          <w:color w:val="333333"/>
        </w:rPr>
      </w:pPr>
      <w:r>
        <w:rPr>
          <w:rFonts w:eastAsia="Times New Roman" w:cs="Times New Roman"/>
          <w:color w:val="333333"/>
        </w:rPr>
        <w:br w:type="page"/>
      </w:r>
      <w:r>
        <w:rPr>
          <w:rFonts w:eastAsia="Times New Roman" w:cs="Times New Roman"/>
          <w:noProof/>
          <w:color w:val="333333"/>
        </w:rPr>
        <w:lastRenderedPageBreak/>
        <w:drawing>
          <wp:anchor distT="0" distB="0" distL="114300" distR="114300" simplePos="0" relativeHeight="251695104" behindDoc="0" locked="0" layoutInCell="1" allowOverlap="1">
            <wp:simplePos x="0" y="0"/>
            <wp:positionH relativeFrom="margin">
              <wp:align>center</wp:align>
            </wp:positionH>
            <wp:positionV relativeFrom="margin">
              <wp:align>center</wp:align>
            </wp:positionV>
            <wp:extent cx="5629275" cy="9220200"/>
            <wp:effectExtent l="19050" t="0" r="9525" b="0"/>
            <wp:wrapSquare wrapText="bothSides"/>
            <wp:docPr id="11" name="Picture 10" descr="women_working_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men_working_images.jpg"/>
                    <pic:cNvPicPr/>
                  </pic:nvPicPr>
                  <pic:blipFill>
                    <a:blip r:embed="rId7"/>
                    <a:stretch>
                      <a:fillRect/>
                    </a:stretch>
                  </pic:blipFill>
                  <pic:spPr>
                    <a:xfrm>
                      <a:off x="0" y="0"/>
                      <a:ext cx="5629275" cy="9220200"/>
                    </a:xfrm>
                    <a:prstGeom prst="rect">
                      <a:avLst/>
                    </a:prstGeom>
                  </pic:spPr>
                </pic:pic>
              </a:graphicData>
            </a:graphic>
          </wp:anchor>
        </w:drawing>
      </w:r>
    </w:p>
    <w:sectPr w:rsidR="00460478" w:rsidSect="00FB6200">
      <w:headerReference w:type="default" r:id="rId8"/>
      <w:headerReference w:type="first" r:id="rId9"/>
      <w:footerReference w:type="first" r:id="rId10"/>
      <w:pgSz w:w="12240" w:h="15840"/>
      <w:pgMar w:top="1260" w:right="1440" w:bottom="810" w:left="1440" w:header="360" w:footer="30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648" w:rsidRDefault="00557648" w:rsidP="00595E0C">
      <w:pPr>
        <w:spacing w:after="0" w:line="240" w:lineRule="auto"/>
      </w:pPr>
      <w:r>
        <w:separator/>
      </w:r>
    </w:p>
  </w:endnote>
  <w:endnote w:type="continuationSeparator" w:id="1">
    <w:p w:rsidR="00557648" w:rsidRDefault="00557648" w:rsidP="00595E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BEF" w:rsidRDefault="00002BEF" w:rsidP="00002BEF">
    <w:pPr>
      <w:pStyle w:val="Footer"/>
      <w:tabs>
        <w:tab w:val="right" w:pos="10080"/>
      </w:tabs>
      <w:ind w:left="-900" w:right="-900"/>
      <w:jc w:val="center"/>
    </w:pPr>
    <w:r w:rsidRPr="00DA2A21">
      <w:rPr>
        <w:rFonts w:ascii="Calibri" w:eastAsia="Calibri" w:hAnsi="Calibri"/>
        <w:color w:val="404040"/>
        <w:sz w:val="20"/>
      </w:rPr>
      <w:t>547 W. 27</w:t>
    </w:r>
    <w:r w:rsidRPr="00DA2A21">
      <w:rPr>
        <w:rFonts w:ascii="Calibri" w:eastAsia="Calibri" w:hAnsi="Calibri"/>
        <w:color w:val="404040"/>
        <w:sz w:val="20"/>
        <w:vertAlign w:val="superscript"/>
      </w:rPr>
      <w:t>th</w:t>
    </w:r>
    <w:r w:rsidRPr="00DA2A21">
      <w:rPr>
        <w:rFonts w:ascii="Calibri" w:eastAsia="Calibri" w:hAnsi="Calibri"/>
        <w:color w:val="404040"/>
        <w:sz w:val="20"/>
      </w:rPr>
      <w:t xml:space="preserve"> Street, Suite 200, New York, NY 10001 </w:t>
    </w:r>
    <w:r>
      <w:rPr>
        <w:rFonts w:ascii="Calibri" w:eastAsia="Calibri" w:hAnsi="Calibri"/>
        <w:color w:val="404040"/>
        <w:sz w:val="20"/>
      </w:rPr>
      <w:t xml:space="preserve">    </w:t>
    </w:r>
    <w:r w:rsidRPr="00DA2A21">
      <w:rPr>
        <w:rFonts w:ascii="Calibri" w:eastAsia="Calibri" w:hAnsi="Calibri"/>
        <w:color w:val="404040"/>
        <w:sz w:val="20"/>
      </w:rPr>
      <w:t xml:space="preserve">  (212)268-4952   </w:t>
    </w:r>
    <w:r>
      <w:rPr>
        <w:rFonts w:ascii="Calibri" w:eastAsia="Calibri" w:hAnsi="Calibri"/>
        <w:color w:val="404040"/>
        <w:sz w:val="20"/>
      </w:rPr>
      <w:t xml:space="preserve">   </w:t>
    </w:r>
    <w:r w:rsidRPr="00DA2A21">
      <w:rPr>
        <w:rFonts w:ascii="Calibri" w:eastAsia="Calibri" w:hAnsi="Calibri"/>
        <w:color w:val="404040"/>
        <w:sz w:val="20"/>
      </w:rPr>
      <w:t>www.flomenhaftgallery.com</w:t>
    </w:r>
    <w:r>
      <w:rPr>
        <w:rFonts w:ascii="Calibri" w:eastAsia="Calibri" w:hAnsi="Calibri"/>
        <w:color w:val="404040"/>
        <w:sz w:val="20"/>
      </w:rPr>
      <w:t xml:space="preserve">     Tues-Sat. 10:30-5pm</w:t>
    </w:r>
  </w:p>
  <w:p w:rsidR="00002BEF" w:rsidRDefault="00002B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648" w:rsidRDefault="00557648" w:rsidP="00595E0C">
      <w:pPr>
        <w:spacing w:after="0" w:line="240" w:lineRule="auto"/>
      </w:pPr>
      <w:r>
        <w:separator/>
      </w:r>
    </w:p>
  </w:footnote>
  <w:footnote w:type="continuationSeparator" w:id="1">
    <w:p w:rsidR="00557648" w:rsidRDefault="00557648" w:rsidP="00595E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0C" w:rsidRDefault="00595E0C" w:rsidP="00595E0C">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BEF" w:rsidRDefault="00002BEF" w:rsidP="00002BEF">
    <w:pPr>
      <w:pStyle w:val="Header"/>
      <w:jc w:val="center"/>
    </w:pPr>
    <w:r>
      <w:rPr>
        <w:noProof/>
      </w:rPr>
      <w:drawing>
        <wp:inline distT="0" distB="0" distL="0" distR="0">
          <wp:extent cx="1323975" cy="436475"/>
          <wp:effectExtent l="19050" t="0" r="9525" b="0"/>
          <wp:docPr id="17" name="Picture 0" descr="gallery_logo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lery_logo_300.jpg"/>
                  <pic:cNvPicPr/>
                </pic:nvPicPr>
                <pic:blipFill>
                  <a:blip r:embed="rId1"/>
                  <a:stretch>
                    <a:fillRect/>
                  </a:stretch>
                </pic:blipFill>
                <pic:spPr>
                  <a:xfrm>
                    <a:off x="0" y="0"/>
                    <a:ext cx="1323975" cy="436475"/>
                  </a:xfrm>
                  <a:prstGeom prst="rect">
                    <a:avLst/>
                  </a:prstGeom>
                </pic:spPr>
              </pic:pic>
            </a:graphicData>
          </a:graphic>
        </wp:inline>
      </w:drawing>
    </w:r>
  </w:p>
  <w:p w:rsidR="00002BEF" w:rsidRDefault="00002BE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4578">
      <o:colormenu v:ext="edit" strokecolor="none"/>
    </o:shapedefaults>
  </w:hdrShapeDefaults>
  <w:footnotePr>
    <w:footnote w:id="0"/>
    <w:footnote w:id="1"/>
  </w:footnotePr>
  <w:endnotePr>
    <w:endnote w:id="0"/>
    <w:endnote w:id="1"/>
  </w:endnotePr>
  <w:compat/>
  <w:rsids>
    <w:rsidRoot w:val="007918AC"/>
    <w:rsid w:val="00002BEF"/>
    <w:rsid w:val="000A2BEB"/>
    <w:rsid w:val="000D7315"/>
    <w:rsid w:val="00110052"/>
    <w:rsid w:val="0012686D"/>
    <w:rsid w:val="00132D82"/>
    <w:rsid w:val="001A5F9F"/>
    <w:rsid w:val="00214306"/>
    <w:rsid w:val="002528E4"/>
    <w:rsid w:val="0027095B"/>
    <w:rsid w:val="002A5A9E"/>
    <w:rsid w:val="002D387B"/>
    <w:rsid w:val="00312C06"/>
    <w:rsid w:val="00366A70"/>
    <w:rsid w:val="00460478"/>
    <w:rsid w:val="00484229"/>
    <w:rsid w:val="004F42A4"/>
    <w:rsid w:val="00557648"/>
    <w:rsid w:val="00572737"/>
    <w:rsid w:val="00595E0C"/>
    <w:rsid w:val="005B38FF"/>
    <w:rsid w:val="005E023C"/>
    <w:rsid w:val="00666802"/>
    <w:rsid w:val="006B24A4"/>
    <w:rsid w:val="00737163"/>
    <w:rsid w:val="00740FDB"/>
    <w:rsid w:val="007918AC"/>
    <w:rsid w:val="0082389F"/>
    <w:rsid w:val="00831F30"/>
    <w:rsid w:val="008351AD"/>
    <w:rsid w:val="0084348F"/>
    <w:rsid w:val="00862794"/>
    <w:rsid w:val="008C18CC"/>
    <w:rsid w:val="008D13AA"/>
    <w:rsid w:val="00901307"/>
    <w:rsid w:val="00970F19"/>
    <w:rsid w:val="00980379"/>
    <w:rsid w:val="00995A2C"/>
    <w:rsid w:val="009F6651"/>
    <w:rsid w:val="00A05D35"/>
    <w:rsid w:val="00A876E6"/>
    <w:rsid w:val="00AA1178"/>
    <w:rsid w:val="00B62375"/>
    <w:rsid w:val="00B839CB"/>
    <w:rsid w:val="00BC64F4"/>
    <w:rsid w:val="00BD7ECF"/>
    <w:rsid w:val="00C8008D"/>
    <w:rsid w:val="00CB3C45"/>
    <w:rsid w:val="00D476E3"/>
    <w:rsid w:val="00E052CF"/>
    <w:rsid w:val="00E1099A"/>
    <w:rsid w:val="00E77D26"/>
    <w:rsid w:val="00EC2EFD"/>
    <w:rsid w:val="00EC700C"/>
    <w:rsid w:val="00F57239"/>
    <w:rsid w:val="00FB62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2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5E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5E0C"/>
  </w:style>
  <w:style w:type="paragraph" w:styleId="Footer">
    <w:name w:val="footer"/>
    <w:basedOn w:val="Normal"/>
    <w:link w:val="FooterChar"/>
    <w:uiPriority w:val="99"/>
    <w:unhideWhenUsed/>
    <w:rsid w:val="00595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E0C"/>
  </w:style>
  <w:style w:type="paragraph" w:styleId="BalloonText">
    <w:name w:val="Balloon Text"/>
    <w:basedOn w:val="Normal"/>
    <w:link w:val="BalloonTextChar"/>
    <w:uiPriority w:val="99"/>
    <w:semiHidden/>
    <w:unhideWhenUsed/>
    <w:rsid w:val="00595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E0C"/>
    <w:rPr>
      <w:rFonts w:ascii="Tahoma" w:hAnsi="Tahoma" w:cs="Tahoma"/>
      <w:sz w:val="16"/>
      <w:szCs w:val="16"/>
    </w:rPr>
  </w:style>
  <w:style w:type="paragraph" w:styleId="NoSpacing">
    <w:name w:val="No Spacing"/>
    <w:uiPriority w:val="1"/>
    <w:qFormat/>
    <w:rsid w:val="000D7315"/>
    <w:pPr>
      <w:spacing w:after="0" w:line="240" w:lineRule="auto"/>
    </w:pPr>
  </w:style>
  <w:style w:type="paragraph" w:styleId="NormalWeb">
    <w:name w:val="Normal (Web)"/>
    <w:basedOn w:val="Normal"/>
    <w:uiPriority w:val="99"/>
    <w:semiHidden/>
    <w:unhideWhenUsed/>
    <w:rsid w:val="008434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348F"/>
    <w:rPr>
      <w:b/>
      <w:bCs/>
    </w:rPr>
  </w:style>
  <w:style w:type="character" w:styleId="Hyperlink">
    <w:name w:val="Hyperlink"/>
    <w:basedOn w:val="DefaultParagraphFont"/>
    <w:uiPriority w:val="99"/>
    <w:semiHidden/>
    <w:unhideWhenUsed/>
    <w:rsid w:val="0084348F"/>
    <w:rPr>
      <w:color w:val="0000FF"/>
      <w:u w:val="single"/>
    </w:rPr>
  </w:style>
  <w:style w:type="character" w:styleId="Emphasis">
    <w:name w:val="Emphasis"/>
    <w:basedOn w:val="DefaultParagraphFont"/>
    <w:uiPriority w:val="20"/>
    <w:qFormat/>
    <w:rsid w:val="0084348F"/>
    <w:rPr>
      <w:i/>
      <w:iCs/>
    </w:rPr>
  </w:style>
</w:styles>
</file>

<file path=word/webSettings.xml><?xml version="1.0" encoding="utf-8"?>
<w:webSettings xmlns:r="http://schemas.openxmlformats.org/officeDocument/2006/relationships" xmlns:w="http://schemas.openxmlformats.org/wordprocessingml/2006/main">
  <w:divs>
    <w:div w:id="706376099">
      <w:bodyDiv w:val="1"/>
      <w:marLeft w:val="0"/>
      <w:marRight w:val="0"/>
      <w:marTop w:val="0"/>
      <w:marBottom w:val="0"/>
      <w:divBdr>
        <w:top w:val="none" w:sz="0" w:space="0" w:color="auto"/>
        <w:left w:val="none" w:sz="0" w:space="0" w:color="auto"/>
        <w:bottom w:val="none" w:sz="0" w:space="0" w:color="auto"/>
        <w:right w:val="none" w:sz="0" w:space="0" w:color="auto"/>
      </w:divBdr>
      <w:divsChild>
        <w:div w:id="341785626">
          <w:marLeft w:val="0"/>
          <w:marRight w:val="0"/>
          <w:marTop w:val="0"/>
          <w:marBottom w:val="0"/>
          <w:divBdr>
            <w:top w:val="none" w:sz="0" w:space="0" w:color="auto"/>
            <w:left w:val="none" w:sz="0" w:space="0" w:color="auto"/>
            <w:bottom w:val="none" w:sz="0" w:space="0" w:color="auto"/>
            <w:right w:val="none" w:sz="0" w:space="0" w:color="auto"/>
          </w:divBdr>
        </w:div>
        <w:div w:id="1455447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1620</TotalTime>
  <Pages>1</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dc:creator>
  <cp:keywords/>
  <dc:description/>
  <cp:lastModifiedBy>Leonard  Flomenhaft</cp:lastModifiedBy>
  <cp:revision>13</cp:revision>
  <cp:lastPrinted>2011-02-12T18:29:00Z</cp:lastPrinted>
  <dcterms:created xsi:type="dcterms:W3CDTF">2010-12-03T17:09:00Z</dcterms:created>
  <dcterms:modified xsi:type="dcterms:W3CDTF">2011-02-12T18:29:00Z</dcterms:modified>
</cp:coreProperties>
</file>